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bookmarkStart w:id="0" w:name="_GoBack"/>
      <w:bookmarkEnd w:id="0"/>
      <w:r w:rsidRPr="00AC5E80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AC5E80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AC5E80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 w:rsidRPr="00AC5E80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İmar ve Bayındırlık,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Köylere Yönelik Hizmetler,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 Çevre ve Sağlık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 xml:space="preserve"> 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Plan ve Bütçe </w:t>
      </w:r>
    </w:p>
    <w:p w:rsidR="004417AB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B1170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sz w:val="24"/>
          <w:szCs w:val="24"/>
        </w:rPr>
        <w:tab/>
      </w:r>
      <w:r w:rsidRPr="00AC5E8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AC5E80">
        <w:rPr>
          <w:rFonts w:ascii="Bookman Old Style" w:hAnsi="Bookman Old Style"/>
          <w:b/>
          <w:i/>
          <w:sz w:val="24"/>
          <w:szCs w:val="24"/>
        </w:rPr>
        <w:t>nin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AC5E80">
        <w:rPr>
          <w:rFonts w:ascii="Bookman Old Style" w:hAnsi="Bookman Old Style"/>
          <w:b/>
          <w:bCs/>
          <w:sz w:val="24"/>
          <w:szCs w:val="24"/>
        </w:rPr>
        <w:t>.</w:t>
      </w:r>
      <w:r w:rsidR="00491E96" w:rsidRPr="00AC5E80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AC5E80">
        <w:rPr>
          <w:rFonts w:ascii="Bookman Old Style" w:hAnsi="Bookman Old Style"/>
          <w:b/>
          <w:bCs/>
          <w:sz w:val="24"/>
          <w:szCs w:val="24"/>
        </w:rPr>
        <w:t xml:space="preserve">.2019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96</w:t>
      </w:r>
      <w:r w:rsidR="00070585" w:rsidRPr="00AC5E8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AC5E8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AC5E80" w:rsidRPr="00AC5E80" w:rsidRDefault="00B678AD" w:rsidP="00AC5E80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 Bük Köyü, Müfettişler Köyü; Çaycuma İlçesi Esenlik Köyü, Şeyhoğlu Köyü; Alaplı İlçesi Kıran Köyü, </w:t>
      </w:r>
      <w:proofErr w:type="spellStart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Yenidoğanlar</w:t>
      </w:r>
      <w:proofErr w:type="spellEnd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Köyü; Kozlu İlçesi </w:t>
      </w:r>
      <w:proofErr w:type="spellStart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</w:t>
      </w:r>
      <w:proofErr w:type="gramStart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Köyü;</w:t>
      </w:r>
      <w:proofErr w:type="gramEnd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Merkez İlçesi Çağlı Köyü Muhtarlık taleplerine istinaden Devrek İlçesi, Çaycuma İlçesi, Alaplı İlçesi ve Kozlu İlçesi Kaymakamlık Makamlarının ormanlık alanda bulunan mezarlık saha taleplerine istinaden;</w:t>
      </w:r>
    </w:p>
    <w:p w:rsidR="001D5107" w:rsidRPr="00AC5E80" w:rsidRDefault="00AC5E80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İdaremizin 2019 yılı Yatırım Programında yer almayan, İlimiz Devrek İlçesi Bük Köyü, Müfettişler Köyü; Çaycuma İlçesi Esenlik Köyü, Şeyhoğlu Köyü; Alaplı İlçesi Kıran Köyü, </w:t>
      </w:r>
      <w:proofErr w:type="spellStart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>Yenidoğanlar</w:t>
      </w:r>
      <w:proofErr w:type="spellEnd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Köyü; Kozlu İlçesi </w:t>
      </w:r>
      <w:proofErr w:type="spellStart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</w:t>
      </w:r>
      <w:proofErr w:type="gramStart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>Köyü;</w:t>
      </w:r>
      <w:proofErr w:type="gramEnd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Merkez İlçesi Çağlı Köyünde yapılacak mezarlık çalışmaları ile ilgili iş ve işlemlerin yapılabilmesi için İl Özel İdaresi 2019 yılı ek yatırım programına alınmasına 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vermiştir. </w:t>
      </w:r>
    </w:p>
    <w:p w:rsidR="0076145A" w:rsidRPr="00AC5E80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l Gen</w:t>
      </w:r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el Meclisine arz ederiz. </w:t>
      </w:r>
      <w:proofErr w:type="gramStart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....</w:t>
      </w:r>
      <w:proofErr w:type="gramEnd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</w:t>
      </w:r>
      <w:r w:rsidR="00491E96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10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/201</w:t>
      </w:r>
      <w:r w:rsidR="00C222EE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9</w:t>
      </w: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İMAR VE BAYINDIRLIK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Rıfkı GÜLTEKİN    Necdet </w:t>
      </w:r>
      <w:proofErr w:type="gram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KARAVELİ  İsmet</w:t>
      </w:r>
      <w:proofErr w:type="gram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BOSTANCI   Abdullah KARAGÜZEL                    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Başkan                     Üye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Hayrettin KARTAL    İhsan KORKMAZ        Mustafa UZUNDAL               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</w:t>
      </w:r>
      <w:r w:rsidR="001D5107"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Üye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KÖYLERE YÖNELİK HİZMETLER KOMİSYONU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Adnan TISKA             Necdet KARAVELİ            İsa BÜKRÜ</w:t>
      </w: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Başkan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Üye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Ramis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MUSLU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Şanver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AKDAĞ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Üye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i/>
          <w:sz w:val="24"/>
          <w:szCs w:val="24"/>
        </w:rPr>
        <w:t xml:space="preserve">İmar ve Bayındırlık, Köylere Yönelik Hizmetler, Çevre ve </w:t>
      </w:r>
      <w:proofErr w:type="gramStart"/>
      <w:r w:rsidRPr="00AC5E80">
        <w:rPr>
          <w:rFonts w:ascii="Bookman Old Style" w:hAnsi="Bookman Old Style"/>
          <w:b/>
          <w:i/>
          <w:sz w:val="24"/>
          <w:szCs w:val="24"/>
        </w:rPr>
        <w:t>Sağlık ,</w:t>
      </w:r>
      <w:proofErr w:type="gramEnd"/>
      <w:r w:rsidRPr="00AC5E80">
        <w:rPr>
          <w:rFonts w:ascii="Bookman Old Style" w:hAnsi="Bookman Old Style"/>
          <w:b/>
          <w:i/>
          <w:sz w:val="24"/>
          <w:szCs w:val="24"/>
        </w:rPr>
        <w:t xml:space="preserve"> Plan ve Bütçe Komisyonlarının ortaklaşa hazırlamış oldukları 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>18 – 18 – 14 – 21   sayılı raporlarının 2. sayfasıdır.</w:t>
      </w: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ÇEVRE VE SAĞLIK KOMİSYONU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İsmail TERZİ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Hüseyin ENGİN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Kerim YILMAZ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Başkan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Üye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Mehmet AKSOY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İhsan KORKMAZ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Üye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 xml:space="preserve">PLAN VE </w:t>
      </w:r>
      <w:proofErr w:type="gramStart"/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BÜTÇE  KOMİSYONU</w:t>
      </w:r>
      <w:proofErr w:type="gram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AC5E80" w:rsidRPr="00AC5E80" w:rsidRDefault="00AC5E80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Arif SEFERCİK            Kerim YILMAZ          Temel USLU          İsmail TERZİ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Başkan    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Mehmet AKSOY       Burhanettin ÇAKIR      Mustafa UZUNDAL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sectPr w:rsidR="00491E96" w:rsidRPr="00AC5E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56DBF"/>
    <w:rsid w:val="00062288"/>
    <w:rsid w:val="0006677A"/>
    <w:rsid w:val="00070585"/>
    <w:rsid w:val="00073EB4"/>
    <w:rsid w:val="000B784F"/>
    <w:rsid w:val="000D0669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C5E80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E2C8C-8461-4E2B-A809-AEB29860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2019-11-05T08:09:00Z</dcterms:created>
  <dcterms:modified xsi:type="dcterms:W3CDTF">2019-11-05T08:09:00Z</dcterms:modified>
</cp:coreProperties>
</file>